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A02" w:rsidRPr="00DF1138" w:rsidRDefault="000F4A02" w:rsidP="000F4A02">
      <w:pPr>
        <w:shd w:val="clear" w:color="auto" w:fill="FFFFFF"/>
        <w:spacing w:after="240" w:line="240" w:lineRule="auto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0"/>
          <w:szCs w:val="30"/>
          <w:lang w:eastAsia="ru-RU"/>
        </w:rPr>
      </w:pPr>
      <w:r w:rsidRPr="00DF1138">
        <w:rPr>
          <w:rFonts w:ascii="Times New Roman" w:eastAsia="Times New Roman" w:hAnsi="Times New Roman" w:cs="Times New Roman"/>
          <w:b/>
          <w:color w:val="000000"/>
          <w:kern w:val="36"/>
          <w:sz w:val="30"/>
          <w:szCs w:val="30"/>
          <w:lang w:eastAsia="ru-RU"/>
        </w:rPr>
        <w:t>Образовательные программы и учебные планы</w:t>
      </w:r>
    </w:p>
    <w:p w:rsidR="000F4A02" w:rsidRPr="000F4A02" w:rsidRDefault="000F4A02" w:rsidP="000F4A0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A0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Перечень реализуемых образовательных программ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76"/>
        <w:gridCol w:w="1902"/>
        <w:gridCol w:w="1626"/>
        <w:gridCol w:w="2367"/>
      </w:tblGrid>
      <w:tr w:rsidR="000F4A02" w:rsidRPr="000F4A02" w:rsidTr="000F4A02">
        <w:tc>
          <w:tcPr>
            <w:tcW w:w="38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0F4A02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программы в соответствии с лицензией образовательного учреждения</w:t>
            </w:r>
          </w:p>
        </w:tc>
        <w:tc>
          <w:tcPr>
            <w:tcW w:w="40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0F4A02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Число воспитанников, обучающихся по данной программе</w:t>
            </w:r>
          </w:p>
        </w:tc>
        <w:tc>
          <w:tcPr>
            <w:tcW w:w="25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0F4A02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Реквизиты муниципального правового акта, которым утверждены предельные цены (тарифы)</w:t>
            </w:r>
          </w:p>
        </w:tc>
      </w:tr>
      <w:tr w:rsidR="000F4A02" w:rsidRPr="000F4A02" w:rsidTr="000F4A02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4A02" w:rsidRPr="000F4A02" w:rsidRDefault="000F4A02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0F4A02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бесплатно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0F4A02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платно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4A02" w:rsidRPr="000F4A02" w:rsidRDefault="000F4A02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4A02" w:rsidRPr="000F4A02" w:rsidTr="000F4A02">
        <w:tc>
          <w:tcPr>
            <w:tcW w:w="3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0F4A02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 образовательная программа дошкольного образования </w:t>
            </w:r>
            <w:r w:rsidR="00DF1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МАДОУ «Детский сад № 125»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4A02" w:rsidRPr="000F4A02" w:rsidRDefault="00DF1138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149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4A02" w:rsidRPr="000F4A02" w:rsidRDefault="000F4A02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2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4A02" w:rsidRPr="000F4A02" w:rsidRDefault="000F4A02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</w:tr>
      <w:tr w:rsidR="000F4A02" w:rsidRPr="000F4A02" w:rsidTr="000F4A02">
        <w:tc>
          <w:tcPr>
            <w:tcW w:w="3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0F4A02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4A02" w:rsidRPr="000F4A02" w:rsidRDefault="00DF1138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 149</w:t>
            </w:r>
          </w:p>
        </w:tc>
        <w:tc>
          <w:tcPr>
            <w:tcW w:w="1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4A02" w:rsidRPr="000F4A02" w:rsidRDefault="000F4A02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-</w:t>
            </w:r>
          </w:p>
        </w:tc>
        <w:tc>
          <w:tcPr>
            <w:tcW w:w="2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4A02" w:rsidRPr="000F4A02" w:rsidRDefault="000F4A02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  -</w:t>
            </w:r>
          </w:p>
        </w:tc>
      </w:tr>
    </w:tbl>
    <w:p w:rsidR="000F4A02" w:rsidRPr="000F4A02" w:rsidRDefault="000F4A02" w:rsidP="000F4A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образовательного процесса в дошкольном образовательном учреждении определяется образовательной программой детского сада, разработанной, принятой и реализуемой в соответствии с федеральным государственным стандартом, с учетом особенностей психофизического развития и возможностей детей - воспитанников </w:t>
      </w:r>
      <w:r w:rsidR="00DF1138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ДОУ.</w:t>
      </w:r>
    </w:p>
    <w:p w:rsidR="000F4A02" w:rsidRPr="000F4A02" w:rsidRDefault="000F4A02" w:rsidP="000F4A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A0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</w:t>
      </w:r>
      <w:r w:rsidRPr="000F4A0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Цель программы: </w:t>
      </w:r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оптимальных условий для развития воспитанников, обеспечивающих позитивную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и сверстниками и соответствующим возрасту видам деятельности.</w:t>
      </w:r>
    </w:p>
    <w:p w:rsidR="000F4A02" w:rsidRPr="000F4A02" w:rsidRDefault="000F4A02" w:rsidP="000F4A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 Реализация основной образовательной программы дошкольного образования в рамках муниципального задания, оснащение образовательного учреждения учебными и учебно-наглядными пособиями, играми, игрушками, техническими и другими средствами обучения, расходными материалами, психолого-педагогическое сопровождение воспитанников оказывается бесплатно для потребителя.</w:t>
      </w:r>
    </w:p>
    <w:p w:rsidR="000F4A02" w:rsidRPr="000F4A02" w:rsidRDefault="000F4A02" w:rsidP="000F4A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t>   Установление платы, взимаемой с родителей (законных представителей) воспитанников за обеспечение содержания детей (присмотр и уход за детьми) в образовательном учреждении, производится в соответствии с законодательством Российской Федерации. </w:t>
      </w:r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DF11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Информация о реализуемом в МА</w:t>
      </w:r>
      <w:r w:rsidRPr="000F4A0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ДОУ уровне образования, форме обучения, языке, на котором осуществляется обучение.</w:t>
      </w:r>
    </w:p>
    <w:p w:rsidR="000F4A02" w:rsidRPr="000F4A02" w:rsidRDefault="000F4A02" w:rsidP="00DF113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Реализуемый уровень образования - дошкольное образование.</w:t>
      </w:r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Форма обучения - очная.</w:t>
      </w:r>
      <w:r w:rsidRPr="000F4A0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Язык образования - русский.</w:t>
      </w:r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Нормативные сроки обучения - 4 года.</w:t>
      </w:r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F4A0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Электронное обучение и дистанционные образовательные технологии при реализации основной образовательной программы дошкольного образования не используются.</w:t>
      </w:r>
    </w:p>
    <w:tbl>
      <w:tblPr>
        <w:tblW w:w="903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6"/>
        <w:gridCol w:w="2349"/>
        <w:gridCol w:w="4425"/>
      </w:tblGrid>
      <w:tr w:rsidR="000F4A02" w:rsidRPr="000F4A02" w:rsidTr="000F4A02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4A02" w:rsidRPr="000F4A02" w:rsidRDefault="000F4A02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Реализуемый уровень образования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4A02" w:rsidRPr="000F4A02" w:rsidRDefault="000F4A02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Формы обучения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4A02" w:rsidRPr="000F4A02" w:rsidRDefault="000F4A02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Нормативный срок обучения</w:t>
            </w:r>
          </w:p>
        </w:tc>
      </w:tr>
      <w:tr w:rsidR="000F4A02" w:rsidRPr="000F4A02" w:rsidTr="000F4A02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4A02" w:rsidRPr="000F4A02" w:rsidRDefault="000F4A02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дошкольное образование</w:t>
            </w:r>
          </w:p>
          <w:p w:rsidR="000F4A02" w:rsidRPr="000F4A02" w:rsidRDefault="000F4A02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(образование осуществляется на </w:t>
            </w: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русском языке)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4A02" w:rsidRPr="000F4A02" w:rsidRDefault="000F4A02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очная</w:t>
            </w:r>
          </w:p>
          <w:p w:rsidR="000F4A02" w:rsidRPr="000F4A02" w:rsidRDefault="000F4A02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(коллективная, подгрупповая, индивидуальная)</w:t>
            </w:r>
          </w:p>
        </w:tc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4A02" w:rsidRPr="000F4A02" w:rsidRDefault="000F4A02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для воспитанников с 2 до 7 (8) лет (до ок</w:t>
            </w:r>
            <w:r w:rsidR="00DF11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Pr="000F4A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нчания образовательных отношений) </w:t>
            </w: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(4 года - нормативный срок обучения)</w:t>
            </w:r>
          </w:p>
          <w:p w:rsidR="000F4A02" w:rsidRPr="000F4A02" w:rsidRDefault="000F4A02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(в течение всего времени пребывания детей в учреждении, с момента зачисления ребенка и до освоения им основной образовательной программы дошкольного образования, </w:t>
            </w:r>
            <w:proofErr w:type="gramStart"/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договора</w:t>
            </w:r>
            <w:proofErr w:type="gramEnd"/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 образ</w:t>
            </w:r>
            <w:r w:rsidR="00DF11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овании)</w:t>
            </w:r>
          </w:p>
          <w:p w:rsidR="000F4A02" w:rsidRPr="000F4A02" w:rsidRDefault="000F4A02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3 до 4 лет - один год;</w:t>
            </w:r>
          </w:p>
          <w:p w:rsidR="000F4A02" w:rsidRPr="000F4A02" w:rsidRDefault="000F4A02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4 до 5 лет - один год;</w:t>
            </w:r>
          </w:p>
          <w:p w:rsidR="000F4A02" w:rsidRPr="000F4A02" w:rsidRDefault="000F4A02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5 до 6 лет - один год;</w:t>
            </w:r>
          </w:p>
          <w:p w:rsidR="000F4A02" w:rsidRPr="000F4A02" w:rsidRDefault="000F4A02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6 до 7 лет - один год.</w:t>
            </w:r>
          </w:p>
        </w:tc>
      </w:tr>
    </w:tbl>
    <w:p w:rsidR="000F4A02" w:rsidRPr="000F4A02" w:rsidRDefault="000F4A02" w:rsidP="000F4A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A0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br/>
        <w:t>3.Инфор</w:t>
      </w:r>
      <w:r w:rsidR="00DF11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мация о численности </w:t>
      </w:r>
      <w:proofErr w:type="gramStart"/>
      <w:r w:rsidR="00DF11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</w:p>
    <w:p w:rsidR="000F4A02" w:rsidRPr="000F4A02" w:rsidRDefault="000F4A02" w:rsidP="000F4A02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реализуемым образовательным программам за счет бюджетных ассигнований федерального бюджета, бюджетов субъектов Российской Федерации, местных бюджетов и по договорам об образовании за счет средств физических и (или) юридических лиц</w:t>
      </w:r>
    </w:p>
    <w:tbl>
      <w:tblPr>
        <w:tblW w:w="903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7"/>
        <w:gridCol w:w="1448"/>
        <w:gridCol w:w="2509"/>
        <w:gridCol w:w="2366"/>
      </w:tblGrid>
      <w:tr w:rsidR="000F4A02" w:rsidRPr="000F4A02" w:rsidTr="00DF1138">
        <w:tc>
          <w:tcPr>
            <w:tcW w:w="2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0F4A02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14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0F4A02" w:rsidP="000F4A02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</w:t>
            </w:r>
          </w:p>
        </w:tc>
        <w:tc>
          <w:tcPr>
            <w:tcW w:w="25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0F4A02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ООПДО</w:t>
            </w:r>
          </w:p>
        </w:tc>
        <w:tc>
          <w:tcPr>
            <w:tcW w:w="23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0F4A02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АОП</w:t>
            </w:r>
          </w:p>
        </w:tc>
      </w:tr>
      <w:tr w:rsidR="000F4A02" w:rsidRPr="000F4A02" w:rsidTr="00DF1138">
        <w:tc>
          <w:tcPr>
            <w:tcW w:w="2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0F4A02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младшего дошкольного возраста (3-4 года)</w:t>
            </w:r>
          </w:p>
        </w:tc>
        <w:tc>
          <w:tcPr>
            <w:tcW w:w="14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DF1138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5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DF1138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3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0F4A02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0F4A02" w:rsidRPr="000F4A02" w:rsidTr="00DF1138">
        <w:tc>
          <w:tcPr>
            <w:tcW w:w="2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0F4A02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</w:t>
            </w:r>
            <w:r w:rsidR="00422D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среднего дошкольного возраста (3</w:t>
            </w: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-5 лет)</w:t>
            </w:r>
          </w:p>
        </w:tc>
        <w:tc>
          <w:tcPr>
            <w:tcW w:w="14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422D1C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5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422D1C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3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422D1C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(ОВЗ)</w:t>
            </w:r>
          </w:p>
        </w:tc>
      </w:tr>
      <w:tr w:rsidR="00422D1C" w:rsidRPr="000F4A02" w:rsidTr="00DF1138">
        <w:tc>
          <w:tcPr>
            <w:tcW w:w="2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2D1C" w:rsidRPr="000F4A02" w:rsidRDefault="00422D1C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среднего дошкольного возраста (4</w:t>
            </w: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-5 лет)</w:t>
            </w:r>
          </w:p>
        </w:tc>
        <w:tc>
          <w:tcPr>
            <w:tcW w:w="14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2D1C" w:rsidRPr="000F4A02" w:rsidRDefault="00422D1C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5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2D1C" w:rsidRPr="000F4A02" w:rsidRDefault="00422D1C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3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2D1C" w:rsidRPr="000F4A02" w:rsidRDefault="00422D1C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(ТНР)</w:t>
            </w:r>
          </w:p>
        </w:tc>
      </w:tr>
      <w:tr w:rsidR="000F4A02" w:rsidRPr="000F4A02" w:rsidTr="00DF1138">
        <w:tc>
          <w:tcPr>
            <w:tcW w:w="2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0F4A02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старшего дошкольного возраста от (5-6 лет)</w:t>
            </w:r>
          </w:p>
        </w:tc>
        <w:tc>
          <w:tcPr>
            <w:tcW w:w="14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422D1C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5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422D1C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3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422D1C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(ТНР)</w:t>
            </w:r>
          </w:p>
        </w:tc>
      </w:tr>
      <w:tr w:rsidR="00422D1C" w:rsidRPr="000F4A02" w:rsidTr="00DF1138">
        <w:tc>
          <w:tcPr>
            <w:tcW w:w="2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2D1C" w:rsidRPr="000F4A02" w:rsidRDefault="00422D1C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старш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 дошкольного возраста от (5-7</w:t>
            </w: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лет)</w:t>
            </w:r>
          </w:p>
        </w:tc>
        <w:tc>
          <w:tcPr>
            <w:tcW w:w="14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2D1C" w:rsidRDefault="00422D1C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5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2D1C" w:rsidRDefault="00422D1C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3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22D1C" w:rsidRDefault="00422D1C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(ТНР)</w:t>
            </w:r>
          </w:p>
        </w:tc>
      </w:tr>
      <w:tr w:rsidR="000F4A02" w:rsidRPr="000F4A02" w:rsidTr="00DF1138">
        <w:tc>
          <w:tcPr>
            <w:tcW w:w="2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0F4A02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старшего дошкольного возраста (6-7 лет)</w:t>
            </w:r>
          </w:p>
        </w:tc>
        <w:tc>
          <w:tcPr>
            <w:tcW w:w="14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422D1C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5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422D1C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3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Default="00422D1C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(ТНР)</w:t>
            </w:r>
          </w:p>
          <w:p w:rsidR="00422D1C" w:rsidRPr="000F4A02" w:rsidRDefault="00422D1C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(ОВЗ)</w:t>
            </w:r>
          </w:p>
        </w:tc>
      </w:tr>
      <w:tr w:rsidR="000F4A02" w:rsidRPr="000F4A02" w:rsidTr="00DF1138">
        <w:tc>
          <w:tcPr>
            <w:tcW w:w="27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0F4A02" w:rsidP="000F4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4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0F4A02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0F4A02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367</w:t>
            </w:r>
          </w:p>
        </w:tc>
        <w:tc>
          <w:tcPr>
            <w:tcW w:w="23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4A02" w:rsidRPr="000F4A02" w:rsidRDefault="000F4A02" w:rsidP="000F4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A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</w:tbl>
    <w:p w:rsidR="000F4A02" w:rsidRPr="000F4A02" w:rsidRDefault="000F4A02" w:rsidP="00422D1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A0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*</w:t>
      </w:r>
      <w:r w:rsidR="00422D1C" w:rsidRPr="00422D1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="001218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в 2020-2021 учебном году  реализуются адаптированные </w:t>
      </w:r>
      <w:r w:rsidRPr="000F4A0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основные образовате</w:t>
      </w:r>
      <w:r w:rsidR="001218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льные программы для детей с тяжелыми нарушениями речи</w:t>
      </w:r>
      <w:r w:rsidR="001218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br/>
      </w:r>
      <w:r w:rsidR="001218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br/>
        <w:t>Освоение ООП МАДОУ</w:t>
      </w:r>
      <w:r w:rsidRPr="000F4A0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"</w:t>
      </w:r>
      <w:r w:rsidR="001218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Детский сад № 125</w:t>
      </w:r>
      <w:r w:rsidRPr="000F4A0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" обучающимися с ОВЗ и (или) инвалидностью осуществляется по адапт</w:t>
      </w:r>
      <w:r w:rsidR="001218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и</w:t>
      </w:r>
      <w:r w:rsidRPr="000F4A0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рованным образовательным программам (АОП), разработанным индивидуально для каждого обучающегося с ОВЗ и (или) инвалиднос</w:t>
      </w:r>
      <w:r w:rsidR="001218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тью.</w:t>
      </w:r>
      <w:r w:rsidR="001218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br/>
        <w:t>АОП на официальном сайте МАДОУ размещению не</w:t>
      </w:r>
      <w:r w:rsidRPr="000F4A0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подлежат.</w:t>
      </w:r>
      <w:r w:rsidRPr="000F4A0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br/>
      </w:r>
      <w:r w:rsidRPr="000F4A0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br/>
        <w:t>В</w:t>
      </w:r>
      <w:r w:rsidR="001218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МА</w:t>
      </w:r>
      <w:r w:rsidRPr="000F4A0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ДОУ</w:t>
      </w:r>
      <w:r w:rsidR="001218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="001218DA" w:rsidRPr="000F4A0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"</w:t>
      </w:r>
      <w:r w:rsidR="001218D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Детский сад № 125</w:t>
      </w:r>
      <w:r w:rsidR="001218DA" w:rsidRPr="000F4A0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" </w:t>
      </w:r>
      <w:r w:rsidRPr="000F4A0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не имеется </w:t>
      </w:r>
      <w:proofErr w:type="gramStart"/>
      <w:r w:rsidRPr="000F4A0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обучающихся</w:t>
      </w:r>
      <w:proofErr w:type="gramEnd"/>
      <w:r w:rsidRPr="000F4A0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, являющихся иностранными гражданами.</w:t>
      </w:r>
    </w:p>
    <w:p w:rsidR="000F4A02" w:rsidRPr="000F4A02" w:rsidRDefault="000F4A02" w:rsidP="000F4A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A0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Основная образовательная программа дошкольного образования.</w:t>
      </w:r>
    </w:p>
    <w:p w:rsidR="000F4A02" w:rsidRPr="000F4A02" w:rsidRDefault="000F4A02" w:rsidP="000F4A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учреждении реализуется основная образовательная программа дошкольного образования,</w:t>
      </w:r>
      <w:r w:rsidRPr="000F4A0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разработанная в соответствии с Федеральным государственным образовательным стандартом дошкольного образования» (утв. приказом </w:t>
      </w:r>
      <w:proofErr w:type="spellStart"/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17.10.2013г. № 1155 «Об утверждении федерального государственного образовательного стандарта дошкольного образования»)</w:t>
      </w:r>
      <w:r w:rsidR="001218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0F4A02" w:rsidRPr="000F4A02" w:rsidRDefault="000F4A02" w:rsidP="000F4A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В структуре программы выделяется две части: обязательная часть образовательной программы дошкольного образования детей от 2 до 7 (8)</w:t>
      </w:r>
      <w:r w:rsidR="001218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 (до окончания образовательных отношений), обеспечивающая достижение воспитанниками физической и психологической готовности к школе, и часть, формируемая участниками образовательных отношений.</w:t>
      </w:r>
    </w:p>
    <w:p w:rsidR="000F4A02" w:rsidRPr="000F4A02" w:rsidRDefault="000F4A02" w:rsidP="000F4A0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Основная образовательная программа обеспечивает разностороннее развитие и обучение детей в возрасте от 2 до 7 (8)</w:t>
      </w:r>
      <w:r w:rsidR="00CF03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 (до окончания образовательных отношений</w:t>
      </w:r>
      <w:proofErr w:type="gramStart"/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t>)л</w:t>
      </w:r>
      <w:proofErr w:type="gramEnd"/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t>ет с учетом их возрастных и индивидуальных особенностей по основным направлениям развития: физическому, социально-личностному, познавательному, речевому и художественно-эстетическому.   </w:t>
      </w:r>
    </w:p>
    <w:p w:rsidR="000F4A02" w:rsidRPr="00CF03CF" w:rsidRDefault="000F4A02" w:rsidP="00CF03C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При реализации образовательной программы используются различные формы организации деятельности детей: коллективные, групповые и индивидуальные.</w:t>
      </w:r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004E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Аннотация к основной образовательной программе дошкольного</w:t>
      </w:r>
      <w:r w:rsidR="00CF03CF" w:rsidRPr="009004E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образования МАДОУ «Детский сад № 125»</w:t>
      </w:r>
      <w:r w:rsidRPr="009004E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004E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Основ</w:t>
      </w:r>
      <w:r w:rsidR="00CF03CF" w:rsidRPr="009004E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ная образовательная программа МА</w:t>
      </w:r>
      <w:r w:rsidRPr="009004E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ДОУ</w:t>
      </w:r>
      <w:r w:rsidR="00CF03CF" w:rsidRPr="009004E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CF03CF" w:rsidRPr="009004E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«Детский сад № 125»</w:t>
      </w:r>
      <w:r w:rsidRPr="009004E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0F4A0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</w:t>
      </w:r>
      <w:r w:rsidRPr="000F4A0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hyperlink r:id="rId5" w:tooltip="Календарно образовательный (учебный) график МБДОУ №31 Снегирёк на 2020-2021 учебный период" w:history="1">
        <w:r w:rsidRPr="00CF03C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Календарно образовательный (уч</w:t>
        </w:r>
        <w:r w:rsidR="00CF03C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ебный) график МАДОУ «детский сад № 125»</w:t>
        </w:r>
        <w:r w:rsidRPr="00CF03C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 xml:space="preserve"> на 2020-2021 учебный период</w:t>
        </w:r>
      </w:hyperlink>
      <w:r w:rsidR="00CF03CF" w:rsidRPr="00CF03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CF03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0F4A0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6. </w:t>
      </w:r>
      <w:hyperlink r:id="rId6" w:tooltip="Учебный (образовательный) план МБДОУ №31 Снегирёк на 2020-2021 учебный период и летний период 2021г)" w:history="1">
        <w:proofErr w:type="gramStart"/>
        <w:r w:rsidRPr="00CF03C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Учебный (образовательный) план М</w:t>
        </w:r>
        <w:r w:rsidR="00CF03C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АДОУ «Детский сад № 125»</w:t>
        </w:r>
        <w:r w:rsidR="009004E0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 xml:space="preserve"> на 2020-2021 учебный </w:t>
        </w:r>
        <w:r w:rsidRPr="00CF03C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 xml:space="preserve"> и летний период 2021</w:t>
        </w:r>
        <w:r w:rsidR="009004E0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г.</w:t>
        </w:r>
        <w:r w:rsidRPr="00CF03CF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)</w:t>
        </w:r>
      </w:hyperlink>
      <w:proofErr w:type="gramEnd"/>
    </w:p>
    <w:p w:rsidR="00E7499D" w:rsidRDefault="00E7499D"/>
    <w:p w:rsidR="000F4A02" w:rsidRDefault="000F4A02"/>
    <w:p w:rsidR="000F4A02" w:rsidRDefault="000F4A02"/>
    <w:p w:rsidR="000F4A02" w:rsidRDefault="000F4A02"/>
    <w:p w:rsidR="000F4A02" w:rsidRDefault="000F4A02"/>
    <w:p w:rsidR="000F4A02" w:rsidRDefault="000F4A02">
      <w:bookmarkStart w:id="0" w:name="_GoBack"/>
      <w:bookmarkEnd w:id="0"/>
    </w:p>
    <w:sectPr w:rsidR="000F4A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A02"/>
    <w:rsid w:val="000F4A02"/>
    <w:rsid w:val="001218DA"/>
    <w:rsid w:val="00422D1C"/>
    <w:rsid w:val="006570C1"/>
    <w:rsid w:val="009004E0"/>
    <w:rsid w:val="00CF03CF"/>
    <w:rsid w:val="00DF1138"/>
    <w:rsid w:val="00E74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F4A0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F4A0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0F4A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F4A02"/>
    <w:rPr>
      <w:b/>
      <w:bCs/>
    </w:rPr>
  </w:style>
  <w:style w:type="character" w:styleId="a5">
    <w:name w:val="Emphasis"/>
    <w:basedOn w:val="a0"/>
    <w:uiPriority w:val="20"/>
    <w:qFormat/>
    <w:rsid w:val="000F4A02"/>
    <w:rPr>
      <w:i/>
      <w:iCs/>
    </w:rPr>
  </w:style>
  <w:style w:type="character" w:styleId="a6">
    <w:name w:val="Hyperlink"/>
    <w:basedOn w:val="a0"/>
    <w:uiPriority w:val="99"/>
    <w:semiHidden/>
    <w:unhideWhenUsed/>
    <w:rsid w:val="000F4A0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F4A0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F4A0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0F4A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F4A02"/>
    <w:rPr>
      <w:b/>
      <w:bCs/>
    </w:rPr>
  </w:style>
  <w:style w:type="character" w:styleId="a5">
    <w:name w:val="Emphasis"/>
    <w:basedOn w:val="a0"/>
    <w:uiPriority w:val="20"/>
    <w:qFormat/>
    <w:rsid w:val="000F4A02"/>
    <w:rPr>
      <w:i/>
      <w:iCs/>
    </w:rPr>
  </w:style>
  <w:style w:type="character" w:styleId="a6">
    <w:name w:val="Hyperlink"/>
    <w:basedOn w:val="a0"/>
    <w:uiPriority w:val="99"/>
    <w:semiHidden/>
    <w:unhideWhenUsed/>
    <w:rsid w:val="000F4A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62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239642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85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518177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535809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ds31.detkin-club.ru/editor/2010/files/%D0%94%D0%BE%D0%BF%D1%83%D1%81%D0%BB%D1%83%D0%B3%D0%B8/06e1a74f0d78e186982cdf834e9df779.PDF" TargetMode="External"/><Relationship Id="rId5" Type="http://schemas.openxmlformats.org/officeDocument/2006/relationships/hyperlink" Target="http://ds31.detkin-club.ru/editor/2010/files/%D0%94%D0%BE%D0%BF%D1%83%D1%81%D0%BB%D1%83%D0%B3%D0%B8/214272b38f1322642b69625aab2342a8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907</Words>
  <Characters>5170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KOMP</Company>
  <LinksUpToDate>false</LinksUpToDate>
  <CharactersWithSpaces>6065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GYPNORION</dc:creator>
  <cp:lastModifiedBy>GYPNORION</cp:lastModifiedBy>
  <cp:revision>4</cp:revision>
  <dcterms:created xsi:type="dcterms:W3CDTF">2021-02-09T07:02:00Z</dcterms:created>
  <dcterms:modified xsi:type="dcterms:W3CDTF">2021-02-09T10:33:00Z</dcterms:modified>
</cp:coreProperties>
</file>